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0A1" w:rsidRPr="001F7022" w:rsidRDefault="00B0251E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bCs/>
          <w:sz w:val="24"/>
          <w:szCs w:val="24"/>
        </w:rPr>
        <w:t>Теоретический тур</w:t>
      </w:r>
    </w:p>
    <w:p w:rsidR="006760A1" w:rsidRPr="001F7022" w:rsidRDefault="00B0251E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 xml:space="preserve">Время выполнения заданий </w:t>
      </w:r>
      <w:r w:rsidRPr="001F7022">
        <w:rPr>
          <w:rFonts w:ascii="PT Astra Serif" w:eastAsia="Calibri" w:hAnsi="PT Astra Serif" w:cs="Times New Roman"/>
          <w:b/>
          <w:bCs/>
          <w:sz w:val="24"/>
          <w:szCs w:val="24"/>
        </w:rPr>
        <w:t>- 90 минут</w:t>
      </w:r>
    </w:p>
    <w:p w:rsidR="006760A1" w:rsidRPr="001F7022" w:rsidRDefault="00B0251E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 xml:space="preserve">Максимальное количество баллов </w:t>
      </w:r>
      <w:r w:rsidRPr="001F7022">
        <w:rPr>
          <w:rFonts w:ascii="PT Astra Serif" w:eastAsia="Calibri" w:hAnsi="PT Astra Serif" w:cs="Times New Roman"/>
          <w:b/>
          <w:bCs/>
          <w:sz w:val="24"/>
          <w:szCs w:val="24"/>
        </w:rPr>
        <w:t>– 1</w:t>
      </w:r>
      <w:r w:rsidR="00EE0486">
        <w:rPr>
          <w:rFonts w:ascii="PT Astra Serif" w:eastAsia="Calibri" w:hAnsi="PT Astra Serif" w:cs="Times New Roman"/>
          <w:b/>
          <w:bCs/>
          <w:sz w:val="24"/>
          <w:szCs w:val="24"/>
        </w:rPr>
        <w:t>4</w:t>
      </w:r>
      <w:r w:rsidRPr="001F7022">
        <w:rPr>
          <w:rFonts w:ascii="PT Astra Serif" w:eastAsia="Calibri" w:hAnsi="PT Astra Serif" w:cs="Times New Roman"/>
          <w:b/>
          <w:bCs/>
          <w:sz w:val="24"/>
          <w:szCs w:val="24"/>
        </w:rPr>
        <w:t>0</w:t>
      </w:r>
    </w:p>
    <w:p w:rsidR="006760A1" w:rsidRPr="001F7022" w:rsidRDefault="00B0251E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 xml:space="preserve">Фактическое количество баллов </w:t>
      </w:r>
      <w:r w:rsidRPr="001F7022">
        <w:rPr>
          <w:rFonts w:ascii="PT Astra Serif" w:eastAsia="Calibri" w:hAnsi="PT Astra Serif" w:cs="Times New Roman"/>
          <w:sz w:val="24"/>
          <w:szCs w:val="24"/>
        </w:rPr>
        <w:t>_______</w:t>
      </w:r>
      <w:r w:rsidRPr="001F7022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</w:p>
    <w:p w:rsidR="006760A1" w:rsidRPr="001F7022" w:rsidRDefault="00B0251E">
      <w:pPr>
        <w:spacing w:after="0" w:line="240" w:lineRule="auto"/>
        <w:jc w:val="center"/>
        <w:rPr>
          <w:rFonts w:ascii="PT Astra Serif" w:eastAsia="Calibri" w:hAnsi="PT Astra Serif" w:cs="Times New Roman"/>
          <w:b/>
          <w:i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>Модуль 1</w:t>
      </w:r>
    </w:p>
    <w:p w:rsidR="006760A1" w:rsidRPr="001F7022" w:rsidRDefault="00B0251E">
      <w:pPr>
        <w:spacing w:after="0" w:line="240" w:lineRule="auto"/>
        <w:jc w:val="center"/>
        <w:rPr>
          <w:rFonts w:ascii="PT Astra Serif" w:eastAsia="Calibri" w:hAnsi="PT Astra Serif" w:cs="Times New Roman"/>
          <w:b/>
          <w:i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>Теоретические задания</w:t>
      </w:r>
    </w:p>
    <w:p w:rsidR="006760A1" w:rsidRPr="001F7022" w:rsidRDefault="00B0251E">
      <w:pPr>
        <w:jc w:val="both"/>
        <w:rPr>
          <w:rFonts w:ascii="PT Astra Serif" w:hAnsi="PT Astra Serif" w:cs="Times New Roman"/>
          <w:b/>
          <w:sz w:val="24"/>
          <w:szCs w:val="24"/>
        </w:rPr>
      </w:pPr>
      <w:r w:rsidRPr="001F7022">
        <w:rPr>
          <w:rFonts w:ascii="PT Astra Serif" w:hAnsi="PT Astra Serif" w:cs="Times New Roman"/>
          <w:b/>
          <w:sz w:val="24"/>
          <w:szCs w:val="24"/>
        </w:rPr>
        <w:t xml:space="preserve">Задание 1. Впишите названия растений и отметьте знаком «+» </w:t>
      </w:r>
      <w:r w:rsidR="004C2A6B">
        <w:rPr>
          <w:rFonts w:ascii="PT Astra Serif" w:hAnsi="PT Astra Serif" w:cs="Times New Roman"/>
          <w:b/>
          <w:sz w:val="24"/>
          <w:szCs w:val="24"/>
        </w:rPr>
        <w:t>–</w:t>
      </w:r>
      <w:r w:rsidRPr="001F7022">
        <w:rPr>
          <w:rFonts w:ascii="PT Astra Serif" w:hAnsi="PT Astra Serif" w:cs="Times New Roman"/>
          <w:b/>
          <w:sz w:val="24"/>
          <w:szCs w:val="24"/>
        </w:rPr>
        <w:t xml:space="preserve"> съедобные растения и ягоды и знаком</w:t>
      </w:r>
      <w:proofErr w:type="gramStart"/>
      <w:r w:rsidRPr="001F7022">
        <w:rPr>
          <w:rFonts w:ascii="PT Astra Serif" w:hAnsi="PT Astra Serif" w:cs="Times New Roman"/>
          <w:b/>
          <w:sz w:val="24"/>
          <w:szCs w:val="24"/>
        </w:rPr>
        <w:t xml:space="preserve"> «</w:t>
      </w:r>
      <w:r w:rsidR="004C2A6B">
        <w:rPr>
          <w:rFonts w:ascii="PT Astra Serif" w:hAnsi="PT Astra Serif" w:cs="Times New Roman"/>
          <w:b/>
          <w:sz w:val="24"/>
          <w:szCs w:val="24"/>
        </w:rPr>
        <w:t>–</w:t>
      </w:r>
      <w:r w:rsidRPr="001F7022">
        <w:rPr>
          <w:rFonts w:ascii="PT Astra Serif" w:hAnsi="PT Astra Serif" w:cs="Times New Roman"/>
          <w:b/>
          <w:sz w:val="24"/>
          <w:szCs w:val="24"/>
        </w:rPr>
        <w:t xml:space="preserve">» </w:t>
      </w:r>
      <w:r w:rsidR="004C2A6B">
        <w:rPr>
          <w:rFonts w:ascii="PT Astra Serif" w:hAnsi="PT Astra Serif" w:cs="Times New Roman"/>
          <w:b/>
          <w:sz w:val="24"/>
          <w:szCs w:val="24"/>
        </w:rPr>
        <w:t>–</w:t>
      </w:r>
      <w:r w:rsidRPr="001F7022"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gramEnd"/>
      <w:r w:rsidRPr="001F7022">
        <w:rPr>
          <w:rFonts w:ascii="PT Astra Serif" w:hAnsi="PT Astra Serif" w:cs="Times New Roman"/>
          <w:b/>
          <w:sz w:val="24"/>
          <w:szCs w:val="24"/>
        </w:rPr>
        <w:t xml:space="preserve">ядовитые </w:t>
      </w:r>
      <w:r w:rsidRPr="001F7022">
        <w:rPr>
          <w:rFonts w:ascii="PT Astra Serif" w:hAnsi="PT Astra Serif" w:cs="Times New Roman"/>
          <w:sz w:val="24"/>
          <w:szCs w:val="24"/>
        </w:rPr>
        <w:t>(20 б.)</w:t>
      </w:r>
    </w:p>
    <w:tbl>
      <w:tblPr>
        <w:tblW w:w="9209" w:type="dxa"/>
        <w:tblLayout w:type="fixed"/>
        <w:tblLook w:val="04A0"/>
      </w:tblPr>
      <w:tblGrid>
        <w:gridCol w:w="3822"/>
        <w:gridCol w:w="2694"/>
        <w:gridCol w:w="2693"/>
      </w:tblGrid>
      <w:tr w:rsidR="006760A1" w:rsidRPr="001F7022">
        <w:trPr>
          <w:trHeight w:val="339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Изображение растения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Съедобный или не съедобный</w:t>
            </w:r>
          </w:p>
        </w:tc>
      </w:tr>
      <w:tr w:rsidR="006760A1" w:rsidRPr="001F7022">
        <w:trPr>
          <w:trHeight w:val="1400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1.</w:t>
            </w:r>
            <w:r w:rsidRPr="001F7022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85925" cy="923925"/>
                  <wp:effectExtent l="0" t="0" r="0" b="0"/>
                  <wp:docPr id="1" name="Рисунок 24" descr="C:\Users\Pjatkina\AppData\Local\Microsoft\Windows\INetCache\Content.MSO\CD6ACCE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4" descr="C:\Users\Pjatkina\AppData\Local\Microsoft\Windows\INetCache\Content.MSO\CD6ACCE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>
        <w:trPr>
          <w:trHeight w:val="1301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2.</w:t>
            </w:r>
            <w:r w:rsidRPr="001F7022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33550" cy="1153160"/>
                  <wp:effectExtent l="0" t="0" r="0" b="0"/>
                  <wp:docPr id="2" name="Рисунок 32" descr="C:\Users\Pjatkina\AppData\Local\Microsoft\Windows\INetCache\Content.MSO\3EB8566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2" descr="C:\Users\Pjatkina\AppData\Local\Microsoft\Windows\INetCache\Content.MSO\3EB8566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15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>
        <w:trPr>
          <w:trHeight w:val="1443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3.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62125" cy="1291590"/>
                  <wp:effectExtent l="0" t="0" r="0" b="0"/>
                  <wp:docPr id="3" name="Рисунок 25" descr="C:\Users\Pjatkina\AppData\Local\Microsoft\Windows\INetCache\Content.MSO\C2FB89A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5" descr="C:\Users\Pjatkina\AppData\Local\Microsoft\Windows\INetCache\Content.MSO\C2FB89AB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29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>
        <w:trPr>
          <w:trHeight w:val="1344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4.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19275" cy="1212215"/>
                  <wp:effectExtent l="0" t="0" r="0" b="0"/>
                  <wp:docPr id="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212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>
        <w:trPr>
          <w:trHeight w:val="1315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5.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95780" cy="1171575"/>
                  <wp:effectExtent l="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569" b="133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78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>
        <w:trPr>
          <w:trHeight w:val="1612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6.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9725" cy="120586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05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>
        <w:trPr>
          <w:trHeight w:val="1344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7.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4795" cy="1019175"/>
                  <wp:effectExtent l="0" t="0" r="0" b="0"/>
                  <wp:docPr id="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79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>
        <w:trPr>
          <w:trHeight w:val="1400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8.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57275" cy="1412875"/>
                  <wp:effectExtent l="0" t="0" r="0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41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>
        <w:trPr>
          <w:trHeight w:val="1315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9.</w:t>
            </w:r>
            <w:r w:rsidRPr="001F7022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43025" cy="762000"/>
                  <wp:effectExtent l="0" t="0" r="0" b="0"/>
                  <wp:docPr id="9" name="Рисунок 39" descr="C:\Users\Pjatkina\AppData\Local\Microsoft\Windows\INetCache\Content.MSO\D214D3C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9" descr="C:\Users\Pjatkina\AppData\Local\Microsoft\Windows\INetCache\Content.MSO\D214D3C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>
        <w:trPr>
          <w:trHeight w:val="1315"/>
        </w:trPr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widowControl w:val="0"/>
              <w:spacing w:after="0" w:line="276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10.</w:t>
            </w:r>
            <w:r w:rsidRPr="001F702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8250" cy="1238250"/>
                  <wp:effectExtent l="0" t="0" r="0" b="0"/>
                  <wp:docPr id="10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widowControl w:val="0"/>
              <w:spacing w:after="0" w:line="276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</w:tbl>
    <w:p w:rsidR="006760A1" w:rsidRPr="001F7022" w:rsidRDefault="006760A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</w:p>
    <w:p w:rsidR="006760A1" w:rsidRPr="001F7022" w:rsidRDefault="00B0251E" w:rsidP="001F702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>Задание 2.</w:t>
      </w:r>
      <w:r w:rsidR="001F7022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Pr="001F7022">
        <w:rPr>
          <w:rFonts w:ascii="PT Astra Serif" w:hAnsi="PT Astra Serif"/>
          <w:b/>
          <w:bCs/>
          <w:sz w:val="24"/>
          <w:szCs w:val="24"/>
        </w:rPr>
        <w:t xml:space="preserve">Впишите типы условных знаков топографических объектов в правый столбец таблицы в соответствии с приведенным описанием их изображения (применения) </w:t>
      </w:r>
      <w:r w:rsidRPr="001F7022">
        <w:rPr>
          <w:rFonts w:ascii="PT Astra Serif" w:hAnsi="PT Astra Serif"/>
          <w:sz w:val="24"/>
          <w:szCs w:val="24"/>
        </w:rPr>
        <w:t xml:space="preserve">(8 б.) </w:t>
      </w:r>
    </w:p>
    <w:tbl>
      <w:tblPr>
        <w:tblW w:w="9648" w:type="dxa"/>
        <w:tblInd w:w="-108" w:type="dxa"/>
        <w:tblLayout w:type="fixed"/>
        <w:tblLook w:val="0000"/>
      </w:tblPr>
      <w:tblGrid>
        <w:gridCol w:w="740"/>
        <w:gridCol w:w="5764"/>
        <w:gridCol w:w="3144"/>
      </w:tblGrid>
      <w:tr w:rsidR="006760A1" w:rsidRPr="001F7022" w:rsidTr="001F7022">
        <w:trPr>
          <w:trHeight w:val="39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1F7022">
              <w:rPr>
                <w:rFonts w:ascii="PT Astra Serif" w:hAnsi="PT Astra Serif"/>
                <w:b/>
                <w:bCs/>
              </w:rPr>
              <w:t>№ п/п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1F7022">
              <w:rPr>
                <w:rFonts w:ascii="PT Astra Serif" w:hAnsi="PT Astra Serif"/>
                <w:b/>
                <w:bCs/>
              </w:rPr>
              <w:t>Что изображено (для чего применяется)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 w:rsidRPr="001F7022">
              <w:rPr>
                <w:rFonts w:ascii="PT Astra Serif" w:hAnsi="PT Astra Serif"/>
                <w:b/>
                <w:bCs/>
              </w:rPr>
              <w:t>Типы условных знаков</w:t>
            </w:r>
          </w:p>
        </w:tc>
      </w:tr>
      <w:tr w:rsidR="006760A1" w:rsidRPr="001F7022" w:rsidTr="001F7022">
        <w:trPr>
          <w:trHeight w:val="39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1F7022">
              <w:rPr>
                <w:rFonts w:ascii="PT Astra Serif" w:hAnsi="PT Astra Serif"/>
              </w:rPr>
              <w:t>1.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1F7022">
              <w:rPr>
                <w:rFonts w:ascii="PT Astra Serif" w:hAnsi="PT Astra Serif"/>
              </w:rPr>
              <w:t>Объекты, занимаемая площадь которых может быть выражена в масштабе карт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pStyle w:val="Default"/>
              <w:widowControl w:val="0"/>
              <w:rPr>
                <w:rFonts w:ascii="PT Astra Serif" w:hAnsi="PT Astra Serif"/>
              </w:rPr>
            </w:pPr>
          </w:p>
        </w:tc>
      </w:tr>
      <w:tr w:rsidR="006760A1" w:rsidRPr="001F7022" w:rsidTr="001F7022">
        <w:trPr>
          <w:trHeight w:val="39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1F7022">
              <w:rPr>
                <w:rFonts w:ascii="PT Astra Serif" w:hAnsi="PT Astra Serif"/>
              </w:rPr>
              <w:t>2.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1F7022">
              <w:rPr>
                <w:rFonts w:ascii="PT Astra Serif" w:hAnsi="PT Astra Serif"/>
              </w:rPr>
              <w:t>Объекты, горизонтальная проекция которых не может быть показана в масштабе карты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pStyle w:val="Default"/>
              <w:widowControl w:val="0"/>
              <w:rPr>
                <w:rFonts w:ascii="PT Astra Serif" w:hAnsi="PT Astra Serif"/>
              </w:rPr>
            </w:pPr>
          </w:p>
        </w:tc>
      </w:tr>
      <w:tr w:rsidR="006760A1" w:rsidRPr="001F7022" w:rsidTr="001F7022">
        <w:trPr>
          <w:trHeight w:val="39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1F7022">
              <w:rPr>
                <w:rFonts w:ascii="PT Astra Serif" w:hAnsi="PT Astra Serif"/>
              </w:rPr>
              <w:t>3.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1F7022">
              <w:rPr>
                <w:rFonts w:ascii="PT Astra Serif" w:hAnsi="PT Astra Serif"/>
              </w:rPr>
              <w:t>Объекты линейного характера, длина которых выражается в масштабе карты, а ширина – нет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pStyle w:val="Default"/>
              <w:widowControl w:val="0"/>
              <w:rPr>
                <w:rFonts w:ascii="PT Astra Serif" w:hAnsi="PT Astra Serif"/>
              </w:rPr>
            </w:pPr>
          </w:p>
        </w:tc>
      </w:tr>
      <w:tr w:rsidR="006760A1" w:rsidRPr="001F7022" w:rsidTr="001F7022">
        <w:trPr>
          <w:trHeight w:val="11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1F7022">
              <w:rPr>
                <w:rFonts w:ascii="PT Astra Serif" w:hAnsi="PT Astra Serif"/>
              </w:rPr>
              <w:t>4.</w:t>
            </w:r>
          </w:p>
        </w:tc>
        <w:tc>
          <w:tcPr>
            <w:tcW w:w="5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B0251E">
            <w:pPr>
              <w:pStyle w:val="Default"/>
              <w:widowControl w:val="0"/>
              <w:rPr>
                <w:rFonts w:ascii="PT Astra Serif" w:hAnsi="PT Astra Serif"/>
              </w:rPr>
            </w:pPr>
            <w:r w:rsidRPr="001F7022">
              <w:rPr>
                <w:rFonts w:ascii="PT Astra Serif" w:hAnsi="PT Astra Serif"/>
              </w:rPr>
              <w:t>Применяются для дополнительной характеристики объектов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0A1" w:rsidRPr="001F7022" w:rsidRDefault="006760A1">
            <w:pPr>
              <w:pStyle w:val="Default"/>
              <w:widowControl w:val="0"/>
              <w:rPr>
                <w:rFonts w:ascii="PT Astra Serif" w:hAnsi="PT Astra Serif"/>
              </w:rPr>
            </w:pPr>
          </w:p>
        </w:tc>
      </w:tr>
    </w:tbl>
    <w:p w:rsidR="00370ED7" w:rsidRDefault="00370ED7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6760A1" w:rsidRPr="001F7022" w:rsidRDefault="00B0251E">
      <w:pPr>
        <w:spacing w:after="0" w:line="240" w:lineRule="auto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lastRenderedPageBreak/>
        <w:t>Задание 3.</w:t>
      </w:r>
      <w:r w:rsidRPr="001F7022">
        <w:rPr>
          <w:rFonts w:ascii="PT Astra Serif" w:hAnsi="PT Astra Serif" w:cs="Times New Roman"/>
          <w:b/>
          <w:bCs/>
          <w:sz w:val="24"/>
          <w:szCs w:val="24"/>
        </w:rPr>
        <w:t xml:space="preserve"> Ознакомьтесь с текстом, </w:t>
      </w:r>
      <w:r w:rsidR="004C2A6B">
        <w:rPr>
          <w:rFonts w:ascii="PT Astra Serif" w:hAnsi="PT Astra Serif" w:cs="Times New Roman"/>
          <w:b/>
          <w:bCs/>
          <w:sz w:val="24"/>
          <w:szCs w:val="24"/>
        </w:rPr>
        <w:t xml:space="preserve">в котором содержатся пропуски. </w:t>
      </w:r>
      <w:r w:rsidRPr="001F7022">
        <w:rPr>
          <w:rFonts w:ascii="PT Astra Serif" w:hAnsi="PT Astra Serif" w:cs="Times New Roman"/>
          <w:b/>
          <w:bCs/>
          <w:sz w:val="24"/>
          <w:szCs w:val="24"/>
        </w:rPr>
        <w:t xml:space="preserve">Впишите в таблицу необходимые </w:t>
      </w:r>
      <w:r w:rsidR="00370ED7">
        <w:rPr>
          <w:rFonts w:ascii="PT Astra Serif" w:hAnsi="PT Astra Serif" w:cs="Times New Roman"/>
          <w:b/>
          <w:bCs/>
          <w:sz w:val="24"/>
          <w:szCs w:val="24"/>
        </w:rPr>
        <w:t>пропущенные</w:t>
      </w:r>
      <w:r w:rsidRPr="001F7022">
        <w:rPr>
          <w:rFonts w:ascii="PT Astra Serif" w:hAnsi="PT Astra Serif" w:cs="Times New Roman"/>
          <w:b/>
          <w:bCs/>
          <w:sz w:val="24"/>
          <w:szCs w:val="24"/>
        </w:rPr>
        <w:t xml:space="preserve"> слова, описывающие </w:t>
      </w:r>
      <w:r w:rsidR="00370ED7">
        <w:rPr>
          <w:rFonts w:ascii="PT Astra Serif" w:hAnsi="PT Astra Serif" w:cs="Times New Roman"/>
          <w:b/>
          <w:bCs/>
          <w:sz w:val="24"/>
          <w:szCs w:val="24"/>
        </w:rPr>
        <w:t>начало и развитие землетрясения</w:t>
      </w:r>
      <w:r w:rsidRPr="001F7022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1F7022">
        <w:rPr>
          <w:rFonts w:ascii="PT Astra Serif" w:hAnsi="PT Astra Serif" w:cs="Times New Roman"/>
          <w:sz w:val="24"/>
          <w:szCs w:val="24"/>
        </w:rPr>
        <w:t>(18 б.)</w:t>
      </w:r>
    </w:p>
    <w:p w:rsidR="006760A1" w:rsidRPr="001F7022" w:rsidRDefault="00B0251E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1F7022">
        <w:rPr>
          <w:rFonts w:ascii="PT Astra Serif" w:eastAsia="Calibri" w:hAnsi="PT Astra Serif" w:cs="Times New Roman"/>
          <w:sz w:val="24"/>
          <w:szCs w:val="24"/>
        </w:rPr>
        <w:t xml:space="preserve">    Большинство землетрясений начинается с _</w:t>
      </w:r>
      <w:r w:rsidR="00352042">
        <w:rPr>
          <w:rFonts w:ascii="PT Astra Serif" w:eastAsia="Calibri" w:hAnsi="PT Astra Serif" w:cs="Times New Roman"/>
          <w:sz w:val="24"/>
          <w:szCs w:val="24"/>
        </w:rPr>
        <w:t>_</w:t>
      </w:r>
      <w:r w:rsidRPr="001F7022">
        <w:rPr>
          <w:rFonts w:ascii="PT Astra Serif" w:eastAsia="Calibri" w:hAnsi="PT Astra Serif" w:cs="Times New Roman"/>
          <w:sz w:val="24"/>
          <w:szCs w:val="24"/>
        </w:rPr>
        <w:t>_</w:t>
      </w:r>
      <w:r w:rsidRPr="00352042">
        <w:rPr>
          <w:rFonts w:ascii="PT Astra Serif" w:eastAsia="Calibri" w:hAnsi="PT Astra Serif" w:cs="Times New Roman"/>
          <w:sz w:val="24"/>
          <w:szCs w:val="24"/>
        </w:rPr>
        <w:t xml:space="preserve">(1) </w:t>
      </w:r>
      <w:r w:rsidRPr="001F7022">
        <w:rPr>
          <w:rFonts w:ascii="PT Astra Serif" w:eastAsia="Calibri" w:hAnsi="PT Astra Serif" w:cs="Times New Roman"/>
          <w:sz w:val="24"/>
          <w:szCs w:val="24"/>
        </w:rPr>
        <w:t xml:space="preserve">земли, </w:t>
      </w:r>
      <w:proofErr w:type="gramStart"/>
      <w:r w:rsidRPr="001F7022">
        <w:rPr>
          <w:rFonts w:ascii="PT Astra Serif" w:eastAsia="Calibri" w:hAnsi="PT Astra Serif" w:cs="Times New Roman"/>
          <w:sz w:val="24"/>
          <w:szCs w:val="24"/>
        </w:rPr>
        <w:t>нарастающего</w:t>
      </w:r>
      <w:proofErr w:type="gramEnd"/>
      <w:r w:rsidRPr="001F7022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352042">
        <w:rPr>
          <w:rFonts w:ascii="PT Astra Serif" w:eastAsia="Calibri" w:hAnsi="PT Astra Serif" w:cs="Times New Roman"/>
          <w:sz w:val="24"/>
          <w:szCs w:val="24"/>
        </w:rPr>
        <w:t>__</w:t>
      </w:r>
      <w:r w:rsidRPr="001F7022">
        <w:rPr>
          <w:rFonts w:ascii="PT Astra Serif" w:eastAsia="Calibri" w:hAnsi="PT Astra Serif" w:cs="Times New Roman"/>
          <w:sz w:val="24"/>
          <w:szCs w:val="24"/>
        </w:rPr>
        <w:t>_</w:t>
      </w:r>
      <w:r w:rsidRPr="00352042">
        <w:rPr>
          <w:rFonts w:ascii="PT Astra Serif" w:eastAsia="Calibri" w:hAnsi="PT Astra Serif" w:cs="Times New Roman"/>
          <w:sz w:val="24"/>
          <w:szCs w:val="24"/>
        </w:rPr>
        <w:t>(2)</w:t>
      </w:r>
      <w:r w:rsidRPr="001F7022">
        <w:rPr>
          <w:rFonts w:ascii="PT Astra Serif" w:eastAsia="Calibri" w:hAnsi="PT Astra Serif" w:cs="Times New Roman"/>
          <w:sz w:val="24"/>
          <w:szCs w:val="24"/>
        </w:rPr>
        <w:t xml:space="preserve">, </w:t>
      </w:r>
    </w:p>
    <w:p w:rsidR="006760A1" w:rsidRPr="001F7022" w:rsidRDefault="00B0251E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1F7022">
        <w:rPr>
          <w:rFonts w:ascii="PT Astra Serif" w:eastAsia="Calibri" w:hAnsi="PT Astra Serif" w:cs="Times New Roman"/>
          <w:sz w:val="24"/>
          <w:szCs w:val="24"/>
        </w:rPr>
        <w:t>небольших первых</w:t>
      </w:r>
      <w:r w:rsidR="00352042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1F7022">
        <w:rPr>
          <w:rFonts w:ascii="PT Astra Serif" w:eastAsia="Calibri" w:hAnsi="PT Astra Serif" w:cs="Times New Roman"/>
          <w:sz w:val="24"/>
          <w:szCs w:val="24"/>
        </w:rPr>
        <w:t>_</w:t>
      </w:r>
      <w:r w:rsidR="00352042">
        <w:rPr>
          <w:rFonts w:ascii="PT Astra Serif" w:eastAsia="Calibri" w:hAnsi="PT Astra Serif" w:cs="Times New Roman"/>
          <w:sz w:val="24"/>
          <w:szCs w:val="24"/>
        </w:rPr>
        <w:t>_</w:t>
      </w:r>
      <w:r w:rsidRPr="001F7022">
        <w:rPr>
          <w:rFonts w:ascii="PT Astra Serif" w:eastAsia="Calibri" w:hAnsi="PT Astra Serif" w:cs="Times New Roman"/>
          <w:sz w:val="24"/>
          <w:szCs w:val="24"/>
        </w:rPr>
        <w:t>_</w:t>
      </w:r>
      <w:r w:rsidRPr="00352042">
        <w:rPr>
          <w:rFonts w:ascii="PT Astra Serif" w:eastAsia="Calibri" w:hAnsi="PT Astra Serif" w:cs="Times New Roman"/>
          <w:sz w:val="24"/>
          <w:szCs w:val="24"/>
        </w:rPr>
        <w:t>(3)</w:t>
      </w:r>
      <w:r w:rsidRPr="001F7022">
        <w:rPr>
          <w:rFonts w:ascii="PT Astra Serif" w:eastAsia="Calibri" w:hAnsi="PT Astra Serif" w:cs="Times New Roman"/>
          <w:sz w:val="24"/>
          <w:szCs w:val="24"/>
        </w:rPr>
        <w:t>, мощного толчка или нескольких толчков, затихающих толчков (</w:t>
      </w:r>
      <w:proofErr w:type="spellStart"/>
      <w:r w:rsidRPr="001F7022">
        <w:rPr>
          <w:rFonts w:ascii="PT Astra Serif" w:eastAsia="Calibri" w:hAnsi="PT Astra Serif" w:cs="Times New Roman"/>
          <w:sz w:val="24"/>
          <w:szCs w:val="24"/>
        </w:rPr>
        <w:t>афтершоков</w:t>
      </w:r>
      <w:proofErr w:type="spellEnd"/>
      <w:r w:rsidRPr="001F7022">
        <w:rPr>
          <w:rFonts w:ascii="PT Astra Serif" w:eastAsia="Calibri" w:hAnsi="PT Astra Serif" w:cs="Times New Roman"/>
          <w:sz w:val="24"/>
          <w:szCs w:val="24"/>
        </w:rPr>
        <w:t xml:space="preserve">). Продолжительность одного толчка составляет в среднем несколько </w:t>
      </w:r>
      <w:r w:rsidR="00352042">
        <w:rPr>
          <w:rFonts w:ascii="PT Astra Serif" w:eastAsia="Calibri" w:hAnsi="PT Astra Serif" w:cs="Times New Roman"/>
          <w:sz w:val="24"/>
          <w:szCs w:val="24"/>
        </w:rPr>
        <w:t>___</w:t>
      </w:r>
      <w:r w:rsidRPr="00352042">
        <w:rPr>
          <w:rFonts w:ascii="PT Astra Serif" w:eastAsia="Calibri" w:hAnsi="PT Astra Serif" w:cs="Times New Roman"/>
          <w:sz w:val="24"/>
          <w:szCs w:val="24"/>
        </w:rPr>
        <w:t>(4)</w:t>
      </w:r>
      <w:r w:rsidRPr="001F7022">
        <w:rPr>
          <w:rFonts w:ascii="PT Astra Serif" w:eastAsia="Calibri" w:hAnsi="PT Astra Serif" w:cs="Times New Roman"/>
          <w:sz w:val="24"/>
          <w:szCs w:val="24"/>
        </w:rPr>
        <w:t>. Во время землетрясения участки земли могут ___(5) или _</w:t>
      </w:r>
      <w:r w:rsidR="00352042">
        <w:rPr>
          <w:rFonts w:ascii="PT Astra Serif" w:eastAsia="Calibri" w:hAnsi="PT Astra Serif" w:cs="Times New Roman"/>
          <w:sz w:val="24"/>
          <w:szCs w:val="24"/>
        </w:rPr>
        <w:t>_</w:t>
      </w:r>
      <w:r w:rsidRPr="001F7022">
        <w:rPr>
          <w:rFonts w:ascii="PT Astra Serif" w:eastAsia="Calibri" w:hAnsi="PT Astra Serif" w:cs="Times New Roman"/>
          <w:sz w:val="24"/>
          <w:szCs w:val="24"/>
        </w:rPr>
        <w:t>_</w:t>
      </w:r>
      <w:r w:rsidRPr="00352042">
        <w:rPr>
          <w:rFonts w:ascii="PT Astra Serif" w:eastAsia="Calibri" w:hAnsi="PT Astra Serif" w:cs="Times New Roman"/>
          <w:sz w:val="24"/>
          <w:szCs w:val="24"/>
        </w:rPr>
        <w:t>(6)</w:t>
      </w:r>
      <w:r w:rsidRPr="001F7022">
        <w:rPr>
          <w:rFonts w:ascii="PT Astra Serif" w:eastAsia="Calibri" w:hAnsi="PT Astra Serif" w:cs="Times New Roman"/>
          <w:sz w:val="24"/>
          <w:szCs w:val="24"/>
        </w:rPr>
        <w:t>, образуя ___</w:t>
      </w:r>
      <w:r w:rsidRPr="00352042">
        <w:rPr>
          <w:rFonts w:ascii="PT Astra Serif" w:eastAsia="Calibri" w:hAnsi="PT Astra Serif" w:cs="Times New Roman"/>
          <w:sz w:val="24"/>
          <w:szCs w:val="24"/>
        </w:rPr>
        <w:t>(7).</w:t>
      </w:r>
      <w:r w:rsidRPr="001F7022">
        <w:rPr>
          <w:rFonts w:ascii="PT Astra Serif" w:eastAsia="Calibri" w:hAnsi="PT Astra Serif" w:cs="Times New Roman"/>
          <w:sz w:val="24"/>
          <w:szCs w:val="24"/>
        </w:rPr>
        <w:t xml:space="preserve"> Во время ___(8) здания в считанные секунды превращаются в груду развалин, образовавшиеся в земле трещины бесследно поглощают в себя вс</w:t>
      </w:r>
      <w:r w:rsidR="00352042">
        <w:rPr>
          <w:rFonts w:ascii="PT Astra Serif" w:eastAsia="Calibri" w:hAnsi="PT Astra Serif" w:cs="Times New Roman"/>
          <w:sz w:val="24"/>
          <w:szCs w:val="24"/>
        </w:rPr>
        <w:t>ё</w:t>
      </w:r>
      <w:r w:rsidRPr="001F7022">
        <w:rPr>
          <w:rFonts w:ascii="PT Astra Serif" w:eastAsia="Calibri" w:hAnsi="PT Astra Serif" w:cs="Times New Roman"/>
          <w:sz w:val="24"/>
          <w:szCs w:val="24"/>
        </w:rPr>
        <w:t>, что находится рядом, ломаются и падают опоры электропередачи, сходят с изуродованных рельсов поезда, возникают масштабные</w:t>
      </w:r>
      <w:r w:rsidR="00352042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1F7022">
        <w:rPr>
          <w:rFonts w:ascii="PT Astra Serif" w:eastAsia="Calibri" w:hAnsi="PT Astra Serif" w:cs="Times New Roman"/>
          <w:sz w:val="24"/>
          <w:szCs w:val="24"/>
        </w:rPr>
        <w:t>___</w:t>
      </w:r>
      <w:r w:rsidRPr="00352042">
        <w:rPr>
          <w:rFonts w:ascii="PT Astra Serif" w:eastAsia="Calibri" w:hAnsi="PT Astra Serif" w:cs="Times New Roman"/>
          <w:sz w:val="24"/>
          <w:szCs w:val="24"/>
        </w:rPr>
        <w:t>(9)</w:t>
      </w:r>
      <w:r w:rsidRPr="001F7022">
        <w:rPr>
          <w:rFonts w:ascii="PT Astra Serif" w:eastAsia="Calibri" w:hAnsi="PT Astra Serif" w:cs="Times New Roman"/>
          <w:sz w:val="24"/>
          <w:szCs w:val="24"/>
        </w:rPr>
        <w:t>.</w:t>
      </w:r>
    </w:p>
    <w:p w:rsidR="006760A1" w:rsidRPr="001F7022" w:rsidRDefault="00B0251E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bCs/>
          <w:sz w:val="24"/>
          <w:szCs w:val="24"/>
        </w:rPr>
        <w:t>Ответ:</w:t>
      </w:r>
    </w:p>
    <w:tbl>
      <w:tblPr>
        <w:tblStyle w:val="af2"/>
        <w:tblW w:w="6647" w:type="dxa"/>
        <w:jc w:val="center"/>
        <w:tblLayout w:type="fixed"/>
        <w:tblLook w:val="04A0"/>
      </w:tblPr>
      <w:tblGrid>
        <w:gridCol w:w="845"/>
        <w:gridCol w:w="5802"/>
      </w:tblGrid>
      <w:tr w:rsidR="006760A1" w:rsidRPr="001F7022" w:rsidTr="00370ED7">
        <w:trPr>
          <w:jc w:val="center"/>
        </w:trPr>
        <w:tc>
          <w:tcPr>
            <w:tcW w:w="845" w:type="dxa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802" w:type="dxa"/>
          </w:tcPr>
          <w:p w:rsidR="006760A1" w:rsidRPr="001F7022" w:rsidRDefault="006760A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370ED7">
        <w:trPr>
          <w:jc w:val="center"/>
        </w:trPr>
        <w:tc>
          <w:tcPr>
            <w:tcW w:w="845" w:type="dxa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802" w:type="dxa"/>
          </w:tcPr>
          <w:p w:rsidR="006760A1" w:rsidRPr="001F7022" w:rsidRDefault="006760A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370ED7">
        <w:trPr>
          <w:jc w:val="center"/>
        </w:trPr>
        <w:tc>
          <w:tcPr>
            <w:tcW w:w="845" w:type="dxa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802" w:type="dxa"/>
          </w:tcPr>
          <w:p w:rsidR="006760A1" w:rsidRPr="001F7022" w:rsidRDefault="006760A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370ED7">
        <w:trPr>
          <w:jc w:val="center"/>
        </w:trPr>
        <w:tc>
          <w:tcPr>
            <w:tcW w:w="845" w:type="dxa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802" w:type="dxa"/>
          </w:tcPr>
          <w:p w:rsidR="006760A1" w:rsidRPr="001F7022" w:rsidRDefault="006760A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370ED7">
        <w:trPr>
          <w:jc w:val="center"/>
        </w:trPr>
        <w:tc>
          <w:tcPr>
            <w:tcW w:w="845" w:type="dxa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802" w:type="dxa"/>
          </w:tcPr>
          <w:p w:rsidR="006760A1" w:rsidRPr="001F7022" w:rsidRDefault="006760A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370ED7">
        <w:trPr>
          <w:jc w:val="center"/>
        </w:trPr>
        <w:tc>
          <w:tcPr>
            <w:tcW w:w="845" w:type="dxa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802" w:type="dxa"/>
          </w:tcPr>
          <w:p w:rsidR="006760A1" w:rsidRPr="001F7022" w:rsidRDefault="006760A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370ED7">
        <w:trPr>
          <w:jc w:val="center"/>
        </w:trPr>
        <w:tc>
          <w:tcPr>
            <w:tcW w:w="845" w:type="dxa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802" w:type="dxa"/>
          </w:tcPr>
          <w:p w:rsidR="006760A1" w:rsidRPr="001F7022" w:rsidRDefault="006760A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370ED7">
        <w:trPr>
          <w:jc w:val="center"/>
        </w:trPr>
        <w:tc>
          <w:tcPr>
            <w:tcW w:w="845" w:type="dxa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802" w:type="dxa"/>
          </w:tcPr>
          <w:p w:rsidR="006760A1" w:rsidRPr="001F7022" w:rsidRDefault="006760A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370ED7">
        <w:trPr>
          <w:jc w:val="center"/>
        </w:trPr>
        <w:tc>
          <w:tcPr>
            <w:tcW w:w="845" w:type="dxa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802" w:type="dxa"/>
          </w:tcPr>
          <w:p w:rsidR="006760A1" w:rsidRPr="001F7022" w:rsidRDefault="006760A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</w:tbl>
    <w:p w:rsidR="006760A1" w:rsidRPr="001F7022" w:rsidRDefault="006760A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</w:p>
    <w:p w:rsidR="006760A1" w:rsidRPr="001F7022" w:rsidRDefault="00B0251E">
      <w:pPr>
        <w:spacing w:after="0" w:line="240" w:lineRule="auto"/>
        <w:jc w:val="both"/>
        <w:rPr>
          <w:rStyle w:val="a7"/>
          <w:rFonts w:ascii="PT Astra Serif" w:hAnsi="PT Astra Serif" w:cs="Times New Roman"/>
          <w:b w:val="0"/>
          <w:i w:val="0"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 xml:space="preserve">Задание 4. </w:t>
      </w:r>
      <w:r w:rsidRPr="001F7022">
        <w:rPr>
          <w:rStyle w:val="a7"/>
          <w:rFonts w:ascii="PT Astra Serif" w:hAnsi="PT Astra Serif" w:cs="Times New Roman"/>
          <w:color w:val="auto"/>
          <w:sz w:val="24"/>
          <w:szCs w:val="24"/>
        </w:rPr>
        <w:t>Напишите п</w:t>
      </w:r>
      <w:r w:rsidRPr="001F7022">
        <w:rPr>
          <w:rStyle w:val="a7"/>
          <w:rFonts w:ascii="PT Astra Serif" w:hAnsi="PT Astra Serif" w:cs="Times New Roman"/>
          <w:sz w:val="24"/>
          <w:szCs w:val="24"/>
        </w:rPr>
        <w:t>еречень</w:t>
      </w:r>
      <w:r w:rsidRPr="001F7022">
        <w:rPr>
          <w:rFonts w:ascii="PT Astra Serif" w:hAnsi="PT Astra Serif"/>
          <w:sz w:val="24"/>
          <w:szCs w:val="24"/>
        </w:rPr>
        <w:t xml:space="preserve"> </w:t>
      </w:r>
      <w:r w:rsidRPr="001F7022">
        <w:rPr>
          <w:rFonts w:ascii="PT Astra Serif" w:hAnsi="PT Astra Serif" w:cs="Times New Roman"/>
          <w:b/>
          <w:i/>
          <w:sz w:val="24"/>
          <w:szCs w:val="24"/>
        </w:rPr>
        <w:t>мероприятий по оценке обстановки и обеспечению безопасных усл</w:t>
      </w:r>
      <w:r w:rsidR="00370ED7">
        <w:rPr>
          <w:rFonts w:ascii="PT Astra Serif" w:hAnsi="PT Astra Serif" w:cs="Times New Roman"/>
          <w:b/>
          <w:i/>
          <w:sz w:val="24"/>
          <w:szCs w:val="24"/>
        </w:rPr>
        <w:t>овий для оказания первой помощи</w:t>
      </w:r>
      <w:r w:rsidRPr="001F7022">
        <w:rPr>
          <w:rStyle w:val="a7"/>
          <w:rFonts w:ascii="PT Astra Serif" w:hAnsi="PT Astra Serif" w:cs="Times New Roman"/>
          <w:b w:val="0"/>
          <w:i w:val="0"/>
          <w:sz w:val="24"/>
          <w:szCs w:val="24"/>
        </w:rPr>
        <w:t xml:space="preserve"> (14 б.)</w:t>
      </w:r>
    </w:p>
    <w:p w:rsidR="006760A1" w:rsidRPr="001F7022" w:rsidRDefault="00B0251E">
      <w:pPr>
        <w:pStyle w:val="af1"/>
        <w:jc w:val="both"/>
        <w:rPr>
          <w:rFonts w:ascii="PT Astra Serif" w:hAnsi="PT Astra Serif"/>
          <w:b/>
          <w:bCs/>
        </w:rPr>
      </w:pPr>
      <w:r w:rsidRPr="001F7022">
        <w:rPr>
          <w:rFonts w:ascii="PT Astra Serif" w:hAnsi="PT Astra Serif" w:cs="Times New Roman"/>
          <w:b/>
          <w:bCs/>
          <w:color w:val="auto"/>
        </w:rPr>
        <w:t>Ответ:</w:t>
      </w:r>
    </w:p>
    <w:p w:rsidR="006760A1" w:rsidRPr="00370ED7" w:rsidRDefault="00B0251E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370ED7">
        <w:rPr>
          <w:rFonts w:ascii="PT Astra Serif" w:hAnsi="PT Astra Serif" w:cs="Times New Roman"/>
          <w:sz w:val="24"/>
          <w:szCs w:val="24"/>
        </w:rPr>
        <w:t>1)</w:t>
      </w:r>
      <w:r w:rsidRPr="00370ED7">
        <w:rPr>
          <w:rFonts w:ascii="PT Astra Serif" w:hAnsi="PT Astra Serif" w:cs="Times New Roman"/>
          <w:bCs/>
          <w:sz w:val="24"/>
          <w:szCs w:val="24"/>
        </w:rPr>
        <w:t>_________________________________________________________________________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70ED7">
        <w:rPr>
          <w:rFonts w:ascii="PT Astra Serif" w:hAnsi="PT Astra Serif"/>
          <w:sz w:val="24"/>
          <w:szCs w:val="24"/>
        </w:rPr>
        <w:t>_________________________________________________</w:t>
      </w:r>
      <w:r w:rsidR="006F7168">
        <w:rPr>
          <w:rFonts w:ascii="PT Astra Serif" w:hAnsi="PT Astra Serif"/>
          <w:sz w:val="24"/>
          <w:szCs w:val="24"/>
        </w:rPr>
        <w:t>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r w:rsidRPr="00370ED7">
        <w:rPr>
          <w:rFonts w:ascii="PT Astra Serif" w:hAnsi="PT Astra Serif" w:cs="Times New Roman"/>
          <w:sz w:val="24"/>
          <w:szCs w:val="24"/>
        </w:rPr>
        <w:t>2</w:t>
      </w:r>
      <w:r w:rsidRPr="00370ED7">
        <w:rPr>
          <w:rFonts w:ascii="PT Astra Serif" w:hAnsi="PT Astra Serif" w:cs="Times New Roman"/>
          <w:bCs/>
          <w:sz w:val="24"/>
          <w:szCs w:val="24"/>
        </w:rPr>
        <w:t>)________________________________________________________________________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bCs/>
          <w:sz w:val="24"/>
          <w:szCs w:val="24"/>
        </w:rPr>
      </w:pPr>
      <w:r w:rsidRPr="00370ED7">
        <w:rPr>
          <w:rFonts w:ascii="PT Astra Serif" w:hAnsi="PT Astra Serif" w:cs="Times New Roman"/>
          <w:bCs/>
          <w:sz w:val="24"/>
          <w:szCs w:val="24"/>
        </w:rPr>
        <w:t>__________________________________________________________________________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bCs/>
          <w:sz w:val="24"/>
          <w:szCs w:val="24"/>
          <w:u w:val="single"/>
        </w:rPr>
      </w:pPr>
      <w:r w:rsidRPr="00370ED7">
        <w:rPr>
          <w:rFonts w:ascii="PT Astra Serif" w:hAnsi="PT Astra Serif" w:cs="Times New Roman"/>
          <w:sz w:val="24"/>
          <w:szCs w:val="24"/>
        </w:rPr>
        <w:t>3)________________________________________________________________________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bCs/>
          <w:sz w:val="24"/>
          <w:szCs w:val="24"/>
        </w:rPr>
      </w:pPr>
      <w:r w:rsidRPr="00370ED7">
        <w:rPr>
          <w:rFonts w:ascii="PT Astra Serif" w:hAnsi="PT Astra Serif" w:cs="Times New Roman"/>
          <w:sz w:val="24"/>
          <w:szCs w:val="24"/>
        </w:rPr>
        <w:t>__________________________________________________________________________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bCs/>
          <w:sz w:val="24"/>
          <w:szCs w:val="24"/>
          <w:u w:val="single"/>
        </w:rPr>
      </w:pPr>
      <w:r w:rsidRPr="00370ED7">
        <w:rPr>
          <w:rFonts w:ascii="PT Astra Serif" w:hAnsi="PT Astra Serif" w:cs="Times New Roman"/>
          <w:sz w:val="24"/>
          <w:szCs w:val="24"/>
        </w:rPr>
        <w:t>4)</w:t>
      </w:r>
      <w:r w:rsidRPr="00370ED7">
        <w:rPr>
          <w:rFonts w:ascii="PT Astra Serif" w:hAnsi="PT Astra Serif" w:cs="Times New Roman"/>
          <w:bCs/>
          <w:sz w:val="24"/>
          <w:szCs w:val="24"/>
        </w:rPr>
        <w:t>________________________________________________________________________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70ED7">
        <w:rPr>
          <w:rFonts w:ascii="PT Astra Serif" w:hAnsi="PT Astra Serif" w:cs="Times New Roman"/>
          <w:sz w:val="24"/>
          <w:szCs w:val="24"/>
        </w:rPr>
        <w:t>__________________________________________________________________________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bCs/>
          <w:sz w:val="24"/>
          <w:szCs w:val="24"/>
          <w:u w:val="single"/>
        </w:rPr>
      </w:pPr>
      <w:r w:rsidRPr="006F7168">
        <w:rPr>
          <w:rFonts w:ascii="PT Astra Serif" w:hAnsi="PT Astra Serif" w:cs="Times New Roman"/>
          <w:sz w:val="24"/>
          <w:szCs w:val="24"/>
        </w:rPr>
        <w:t>5)</w:t>
      </w:r>
      <w:r w:rsidRPr="00370ED7">
        <w:rPr>
          <w:rFonts w:ascii="PT Astra Serif" w:hAnsi="PT Astra Serif" w:cs="Times New Roman"/>
          <w:bCs/>
          <w:sz w:val="24"/>
          <w:szCs w:val="24"/>
        </w:rPr>
        <w:t>_</w:t>
      </w:r>
      <w:r w:rsidRPr="00370ED7">
        <w:rPr>
          <w:rFonts w:ascii="PT Astra Serif" w:hAnsi="PT Astra Serif" w:cs="Times New Roman"/>
          <w:sz w:val="24"/>
          <w:szCs w:val="24"/>
        </w:rPr>
        <w:t>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bCs/>
          <w:sz w:val="24"/>
          <w:szCs w:val="24"/>
        </w:rPr>
      </w:pPr>
      <w:r w:rsidRPr="00370ED7">
        <w:rPr>
          <w:rFonts w:ascii="PT Astra Serif" w:hAnsi="PT Astra Serif" w:cs="Times New Roman"/>
          <w:sz w:val="24"/>
          <w:szCs w:val="24"/>
        </w:rPr>
        <w:t>__________________________________________________________________________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bCs/>
          <w:sz w:val="24"/>
          <w:szCs w:val="24"/>
          <w:u w:val="single"/>
        </w:rPr>
      </w:pPr>
      <w:r w:rsidRPr="006F7168">
        <w:rPr>
          <w:rFonts w:ascii="PT Astra Serif" w:hAnsi="PT Astra Serif" w:cs="Times New Roman"/>
          <w:sz w:val="24"/>
          <w:szCs w:val="24"/>
        </w:rPr>
        <w:t>6)</w:t>
      </w:r>
      <w:r w:rsidRPr="00370ED7">
        <w:rPr>
          <w:rFonts w:ascii="PT Astra Serif" w:hAnsi="PT Astra Serif" w:cs="Times New Roman"/>
          <w:sz w:val="24"/>
          <w:szCs w:val="24"/>
        </w:rPr>
        <w:t>________________________________________________________________________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bCs/>
          <w:sz w:val="24"/>
          <w:szCs w:val="24"/>
        </w:rPr>
      </w:pPr>
      <w:r w:rsidRPr="00370ED7">
        <w:rPr>
          <w:rFonts w:ascii="PT Astra Serif" w:hAnsi="PT Astra Serif" w:cs="Times New Roman"/>
          <w:sz w:val="24"/>
          <w:szCs w:val="24"/>
        </w:rPr>
        <w:t>__________________________________________________________________________</w:t>
      </w:r>
    </w:p>
    <w:p w:rsidR="006760A1" w:rsidRPr="00370ED7" w:rsidRDefault="00370ED7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6F7168">
        <w:rPr>
          <w:rFonts w:ascii="PT Astra Serif" w:hAnsi="PT Astra Serif" w:cs="Times New Roman"/>
          <w:sz w:val="24"/>
          <w:szCs w:val="24"/>
        </w:rPr>
        <w:t>7</w:t>
      </w:r>
      <w:r w:rsidR="00352042">
        <w:rPr>
          <w:rFonts w:ascii="PT Astra Serif" w:hAnsi="PT Astra Serif" w:cs="Times New Roman"/>
          <w:sz w:val="24"/>
          <w:szCs w:val="24"/>
        </w:rPr>
        <w:t>)</w:t>
      </w:r>
      <w:r w:rsidR="00B0251E" w:rsidRPr="00370ED7">
        <w:rPr>
          <w:rFonts w:ascii="PT Astra Serif" w:hAnsi="PT Astra Serif" w:cs="Times New Roman"/>
          <w:bCs/>
          <w:sz w:val="24"/>
          <w:szCs w:val="24"/>
        </w:rPr>
        <w:t>__________________________________________________________</w:t>
      </w:r>
      <w:r w:rsidR="00B0251E" w:rsidRPr="00370ED7">
        <w:rPr>
          <w:rFonts w:ascii="PT Astra Serif" w:hAnsi="PT Astra Serif" w:cs="Times New Roman"/>
          <w:sz w:val="24"/>
          <w:szCs w:val="24"/>
        </w:rPr>
        <w:t>____________</w:t>
      </w:r>
      <w:r w:rsidR="006F7168">
        <w:rPr>
          <w:rFonts w:ascii="PT Astra Serif" w:hAnsi="PT Astra Serif" w:cs="Times New Roman"/>
          <w:sz w:val="24"/>
          <w:szCs w:val="24"/>
        </w:rPr>
        <w:t>_</w:t>
      </w:r>
      <w:r w:rsidR="00B0251E" w:rsidRPr="00370ED7">
        <w:rPr>
          <w:rFonts w:ascii="PT Astra Serif" w:hAnsi="PT Astra Serif" w:cs="Times New Roman"/>
          <w:sz w:val="24"/>
          <w:szCs w:val="24"/>
        </w:rPr>
        <w:t>_</w:t>
      </w:r>
    </w:p>
    <w:p w:rsidR="006760A1" w:rsidRPr="00370ED7" w:rsidRDefault="00B0251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70ED7">
        <w:rPr>
          <w:rFonts w:ascii="PT Astra Serif" w:hAnsi="PT Astra Serif" w:cs="Times New Roman"/>
          <w:sz w:val="24"/>
          <w:szCs w:val="24"/>
        </w:rPr>
        <w:t>__________________________________________________________________________</w:t>
      </w:r>
    </w:p>
    <w:p w:rsidR="006760A1" w:rsidRPr="001F7022" w:rsidRDefault="006760A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</w:p>
    <w:p w:rsidR="006760A1" w:rsidRPr="001F7022" w:rsidRDefault="00B0251E">
      <w:pPr>
        <w:spacing w:after="0" w:line="240" w:lineRule="auto"/>
        <w:jc w:val="both"/>
        <w:rPr>
          <w:rFonts w:ascii="PT Astra Serif" w:eastAsia="Calibri" w:hAnsi="PT Astra Serif" w:cs="Times New Roman"/>
          <w:b/>
          <w:i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 xml:space="preserve">Задание 5. </w:t>
      </w:r>
      <w:r w:rsidRPr="006F7168">
        <w:rPr>
          <w:rFonts w:ascii="PT Astra Serif" w:eastAsia="Calibri" w:hAnsi="PT Astra Serif" w:cs="Times New Roman"/>
          <w:b/>
          <w:sz w:val="24"/>
          <w:szCs w:val="24"/>
        </w:rPr>
        <w:t>Соотнесите название витаминов с их ролью в организме человека. Ответ запишите в таблицу</w:t>
      </w:r>
      <w:r w:rsidRPr="001F7022">
        <w:rPr>
          <w:rFonts w:ascii="PT Astra Serif" w:eastAsia="Calibri" w:hAnsi="PT Astra Serif" w:cs="Times New Roman"/>
          <w:b/>
          <w:i/>
          <w:sz w:val="24"/>
          <w:szCs w:val="24"/>
        </w:rPr>
        <w:t xml:space="preserve"> </w:t>
      </w:r>
      <w:r w:rsidRPr="001F7022">
        <w:rPr>
          <w:rFonts w:ascii="PT Astra Serif" w:eastAsia="Calibri" w:hAnsi="PT Astra Serif" w:cs="Times New Roman"/>
          <w:sz w:val="24"/>
          <w:szCs w:val="24"/>
        </w:rPr>
        <w:t>(5 б.)</w:t>
      </w:r>
    </w:p>
    <w:tbl>
      <w:tblPr>
        <w:tblStyle w:val="af2"/>
        <w:tblW w:w="9345" w:type="dxa"/>
        <w:tblLayout w:type="fixed"/>
        <w:tblLook w:val="04A0"/>
      </w:tblPr>
      <w:tblGrid>
        <w:gridCol w:w="4672"/>
        <w:gridCol w:w="4673"/>
      </w:tblGrid>
      <w:tr w:rsidR="006760A1" w:rsidRPr="001F7022" w:rsidTr="006F7168">
        <w:tc>
          <w:tcPr>
            <w:tcW w:w="4672" w:type="dxa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Роль в организме</w:t>
            </w:r>
          </w:p>
        </w:tc>
        <w:tc>
          <w:tcPr>
            <w:tcW w:w="4673" w:type="dxa"/>
          </w:tcPr>
          <w:p w:rsidR="006760A1" w:rsidRPr="001F7022" w:rsidRDefault="006F716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Название в</w:t>
            </w:r>
            <w:r w:rsidR="00B0251E"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итамин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а</w:t>
            </w:r>
          </w:p>
        </w:tc>
      </w:tr>
      <w:tr w:rsidR="006760A1" w:rsidRPr="001F7022" w:rsidTr="006F7168">
        <w:tc>
          <w:tcPr>
            <w:tcW w:w="4672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hAnsi="PT Astra Serif" w:cs="Times New Roman"/>
                <w:b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1F7022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Этот витамин известен своим антиоксидантным действием, которое помогает бороться с вредными свободными радикалами в организме. Он также помогает укрепить иммунную систему, способствует абсорбции железа и участвует в синтезе коллагена. Основными продуктами-источниками витамина </w:t>
            </w:r>
            <w:r w:rsidRPr="001F7022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являются цитрусовые (апельсины, лимоны, грейпфруты), киви, клубника, а также овощи, такие как красный перец, брокколи и шпинат.</w:t>
            </w:r>
          </w:p>
        </w:tc>
        <w:tc>
          <w:tcPr>
            <w:tcW w:w="4673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А. Витамин 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D</w:t>
            </w:r>
          </w:p>
        </w:tc>
      </w:tr>
      <w:tr w:rsidR="006760A1" w:rsidRPr="001F7022" w:rsidTr="006F7168">
        <w:tc>
          <w:tcPr>
            <w:tcW w:w="4672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hAnsi="PT Astra Serif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2. </w:t>
            </w:r>
            <w:r w:rsidRPr="001F7022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Является необходимым для здоровья кожи, хорошего зрения и непрерывного роста клеток. Он также важен для поддержания здоровья зубов и костей. Он содержится в моркови, сладком картофеле, тыкве, шпинате, манго и молочных продуктах.</w:t>
            </w:r>
          </w:p>
        </w:tc>
        <w:tc>
          <w:tcPr>
            <w:tcW w:w="4673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Б. Витамин В12</w:t>
            </w:r>
          </w:p>
        </w:tc>
      </w:tr>
      <w:tr w:rsidR="006760A1" w:rsidRPr="001F7022" w:rsidTr="006F7168">
        <w:tc>
          <w:tcPr>
            <w:tcW w:w="4672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hAnsi="PT Astra Serif" w:cs="Times New Roman"/>
                <w:b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1F7022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Его часто называют «витамином солнца», поскольку он формируется в организме при воздействии ультрафиолетовых лучей на кожу. Витамин играет важную роль в усвоении кальция и фосфора, что способствует здоровым костям и зубам. Он также может поддерживать иммунную систему. Источники витамина — жирная рыба (лосось, сардины), яичные желтки и обогащенные молочные продукты.</w:t>
            </w:r>
          </w:p>
        </w:tc>
        <w:tc>
          <w:tcPr>
            <w:tcW w:w="4673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В. Витамин Е</w:t>
            </w:r>
          </w:p>
        </w:tc>
      </w:tr>
      <w:tr w:rsidR="006760A1" w:rsidRPr="001F7022" w:rsidTr="006F7168">
        <w:tc>
          <w:tcPr>
            <w:tcW w:w="4672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hAnsi="PT Astra Serif" w:cs="Times New Roman"/>
                <w:b/>
                <w:color w:val="000000"/>
                <w:sz w:val="24"/>
                <w:szCs w:val="24"/>
                <w:shd w:val="clear" w:color="auto" w:fill="FFFFFF"/>
              </w:rPr>
              <w:t>4.</w:t>
            </w:r>
            <w:r w:rsidRPr="001F7022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Является мощным антиоксидантом и защищает клетки от повреждений. Он также способствует здоровью кожи, поддерживает иммунную систему и может снижать риск развития сердечно-сосудистых заболеваний. Богатые источники витамина — орехи и семена (миндаль, арахисы), масла растительных культур (пшеничное зародышевое, кунжутное, подсолнечное), авокадо и зеленые листья.</w:t>
            </w:r>
          </w:p>
        </w:tc>
        <w:tc>
          <w:tcPr>
            <w:tcW w:w="4673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Г. Витамин А</w:t>
            </w:r>
          </w:p>
        </w:tc>
      </w:tr>
      <w:tr w:rsidR="006760A1" w:rsidRPr="001F7022" w:rsidTr="006F7168">
        <w:tc>
          <w:tcPr>
            <w:tcW w:w="4672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hAnsi="PT Astra Serif" w:cs="Times New Roman"/>
                <w:b/>
                <w:color w:val="000000"/>
                <w:sz w:val="24"/>
                <w:szCs w:val="24"/>
                <w:shd w:val="clear" w:color="auto" w:fill="FFFFFF"/>
              </w:rPr>
              <w:t>5.</w:t>
            </w:r>
            <w:r w:rsidRPr="001F7022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играет важную роль в производстве красных кровяных клеток, функционировании нервной системы и образовании ДНК. Он находится в продуктах животного происхождения, в частности в красном мясе, рыбе, птице, молоке, яйцах, йогурте.</w:t>
            </w:r>
          </w:p>
        </w:tc>
        <w:tc>
          <w:tcPr>
            <w:tcW w:w="4673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Д. Витамин С</w:t>
            </w:r>
          </w:p>
        </w:tc>
      </w:tr>
    </w:tbl>
    <w:p w:rsidR="006760A1" w:rsidRPr="001F7022" w:rsidRDefault="00B0251E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>Ответ:</w:t>
      </w:r>
    </w:p>
    <w:tbl>
      <w:tblPr>
        <w:tblStyle w:val="af2"/>
        <w:tblW w:w="9345" w:type="dxa"/>
        <w:tblLayout w:type="fixed"/>
        <w:tblLook w:val="04A0"/>
      </w:tblPr>
      <w:tblGrid>
        <w:gridCol w:w="1869"/>
        <w:gridCol w:w="1869"/>
        <w:gridCol w:w="1869"/>
        <w:gridCol w:w="1869"/>
        <w:gridCol w:w="1869"/>
      </w:tblGrid>
      <w:tr w:rsidR="006760A1" w:rsidRPr="001F7022">
        <w:tc>
          <w:tcPr>
            <w:tcW w:w="1869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6760A1" w:rsidRPr="001F7022">
        <w:tc>
          <w:tcPr>
            <w:tcW w:w="1869" w:type="dxa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</w:tbl>
    <w:p w:rsidR="006760A1" w:rsidRPr="001F7022" w:rsidRDefault="006760A1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  <w:szCs w:val="24"/>
        </w:rPr>
      </w:pPr>
    </w:p>
    <w:p w:rsidR="006760A1" w:rsidRPr="001F7022" w:rsidRDefault="00B0251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>Модуль 2</w:t>
      </w:r>
    </w:p>
    <w:p w:rsidR="006760A1" w:rsidRPr="001F7022" w:rsidRDefault="00B0251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1F7022">
        <w:rPr>
          <w:rFonts w:ascii="PT Astra Serif" w:eastAsia="Calibri" w:hAnsi="PT Astra Serif" w:cs="Times New Roman"/>
          <w:b/>
          <w:sz w:val="24"/>
          <w:szCs w:val="24"/>
        </w:rPr>
        <w:t>Тест</w:t>
      </w:r>
    </w:p>
    <w:tbl>
      <w:tblPr>
        <w:tblStyle w:val="1"/>
        <w:tblW w:w="9024" w:type="dxa"/>
        <w:tblLayout w:type="fixed"/>
        <w:tblLook w:val="04A0"/>
      </w:tblPr>
      <w:tblGrid>
        <w:gridCol w:w="562"/>
        <w:gridCol w:w="6237"/>
        <w:gridCol w:w="851"/>
        <w:gridCol w:w="1374"/>
      </w:tblGrid>
      <w:tr w:rsidR="006760A1" w:rsidRPr="001F7022" w:rsidTr="00467DC8">
        <w:tc>
          <w:tcPr>
            <w:tcW w:w="562" w:type="dxa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1F7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851" w:type="dxa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1374" w:type="dxa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Баллы участника</w:t>
            </w:r>
          </w:p>
        </w:tc>
      </w:tr>
      <w:tr w:rsidR="006760A1" w:rsidRPr="001F7022" w:rsidTr="00467DC8">
        <w:tc>
          <w:tcPr>
            <w:tcW w:w="9024" w:type="dxa"/>
            <w:gridSpan w:val="4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i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t>Выберите один правильный ответ, отметив его галочкой:</w:t>
            </w: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Для чего проводят дератизацию?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уничтожение микроорганизмов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Б) уничтожение насекомых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уничтожение клещей</w:t>
            </w:r>
          </w:p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уничтожение грызунов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</w:t>
            </w:r>
            <w:r w:rsidR="006F7168">
              <w:rPr>
                <w:rFonts w:ascii="PT Astra Serif" w:eastAsia="Calibri" w:hAnsi="PT Astra Serif" w:cs="Times New Roman"/>
                <w:sz w:val="24"/>
                <w:szCs w:val="24"/>
              </w:rPr>
              <w:t>имой в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ы с родителями на автомобиле решили переехать замерзшую речку.</w:t>
            </w: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При какой толщине льда можно безопасно преодолеть реку на автомобиле: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7 см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30 см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15 см</w:t>
            </w:r>
          </w:p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12 см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Укажите основную цель обзорного осмотра пострадавшего:</w:t>
            </w:r>
          </w:p>
          <w:p w:rsidR="006760A1" w:rsidRPr="001F7022" w:rsidRDefault="006F716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А) оценить его общее состояние</w:t>
            </w:r>
          </w:p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Б) обнаружить явные признаки наружного кровотечения </w:t>
            </w:r>
            <w:r w:rsidR="006F7168">
              <w:rPr>
                <w:rFonts w:ascii="PT Astra Serif" w:eastAsia="Calibri" w:hAnsi="PT Astra Serif" w:cs="Times New Roman"/>
                <w:sz w:val="24"/>
                <w:szCs w:val="24"/>
              </w:rPr>
              <w:t>(прежде всего, артериального)</w:t>
            </w:r>
          </w:p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обнаружит</w:t>
            </w:r>
            <w:r w:rsidR="006F7168">
              <w:rPr>
                <w:rFonts w:ascii="PT Astra Serif" w:eastAsia="Calibri" w:hAnsi="PT Astra Serif" w:cs="Times New Roman"/>
                <w:sz w:val="24"/>
                <w:szCs w:val="24"/>
              </w:rPr>
              <w:t>ь ранения различных частей тела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определить, нуждается ли постра</w:t>
            </w:r>
            <w:r w:rsidR="006F7168">
              <w:rPr>
                <w:rFonts w:ascii="PT Astra Serif" w:eastAsia="Calibri" w:hAnsi="PT Astra Serif" w:cs="Times New Roman"/>
                <w:sz w:val="24"/>
                <w:szCs w:val="24"/>
              </w:rPr>
              <w:t>давший в оказании первой помощи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При каких травмах придается оптимальное положение тела, изображенное на рисунке?</w:t>
            </w:r>
          </w:p>
          <w:p w:rsidR="006760A1" w:rsidRPr="001F7022" w:rsidRDefault="00850FC9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2052066</wp:posOffset>
                  </wp:positionH>
                  <wp:positionV relativeFrom="paragraph">
                    <wp:posOffset>407</wp:posOffset>
                  </wp:positionV>
                  <wp:extent cx="1514475" cy="796290"/>
                  <wp:effectExtent l="0" t="0" r="9525" b="3810"/>
                  <wp:wrapSquare wrapText="bothSides"/>
                  <wp:docPr id="11" name="Рисунок 42" descr="C:\Users\Pjatkina\AppData\Local\Microsoft\Windows\INetCache\Content.MSO\B8557EC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42" descr="C:\Users\Pjatkina\AppData\Local\Microsoft\Windows\INetCache\Content.MSO\B8557EC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79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0251E"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при отсутствии сознания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при травме позвоночника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при травме живота и таза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все варианты верны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Какое стихийное бедствие изображено на картине русского художника Карла Брюллова «Последний день Помпеи</w:t>
            </w:r>
            <w:r w:rsidR="00BD46B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»</w:t>
            </w: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?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землетрясение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извержение вулкана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цунами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гроза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К какой группе знаков относится изображенный знак?</w:t>
            </w:r>
          </w:p>
          <w:p w:rsidR="006760A1" w:rsidRPr="001F7022" w:rsidRDefault="00BD46BD" w:rsidP="00BD46B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2117725</wp:posOffset>
                  </wp:positionH>
                  <wp:positionV relativeFrom="paragraph">
                    <wp:posOffset>13335</wp:posOffset>
                  </wp:positionV>
                  <wp:extent cx="895350" cy="797560"/>
                  <wp:effectExtent l="0" t="0" r="0" b="2540"/>
                  <wp:wrapSquare wrapText="bothSides"/>
                  <wp:docPr id="12" name="Рисунок 43" descr="C:\Users\Pjatkina\AppData\Local\Microsoft\Windows\INetCache\Content.MSO\17CACF3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43" descr="C:\Users\Pjatkina\AppData\Local\Microsoft\Windows\INetCache\Content.MSO\17CACF3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97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0251E"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предписывающий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указательный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предупреждающий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знаки особых предписаний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6760A1" w:rsidRPr="001F7022" w:rsidRDefault="00D97452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Гуляя по берегу</w:t>
            </w:r>
            <w:r w:rsidR="00B0251E"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моря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="00B0251E"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вы увидели знак со стертой надписью. Что было написано на знаке?</w:t>
            </w:r>
          </w:p>
          <w:p w:rsidR="006760A1" w:rsidRPr="001F7022" w:rsidRDefault="003F29D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3F29DB">
              <w:rPr>
                <w:rFonts w:ascii="PT Astra Serif" w:hAnsi="PT Astra Serif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tole_rId14" o:spid="_x0000_s1027" type="#_x0000_t75" style="position:absolute;margin-left:0;margin-top:0;width:50pt;height:50pt;z-index:251657728;visibility:hidden">
                  <o:lock v:ext="edit" selection="t"/>
                </v:shape>
              </w:pict>
            </w:r>
            <w:r w:rsidR="00B0251E" w:rsidRPr="001F7022">
              <w:rPr>
                <w:rFonts w:ascii="PT Astra Serif" w:hAnsi="PT Astra Serif"/>
                <w:sz w:val="24"/>
                <w:szCs w:val="24"/>
              </w:rPr>
              <w:object w:dxaOrig="1605" w:dyaOrig="1200">
                <v:shape id="ole_rId14" o:spid="_x0000_i1025" type="#_x0000_t75" style="width:80.4pt;height:60pt;visibility:visible;mso-wrap-distance-right:0" o:ole="">
                  <v:imagedata r:id="rId19" o:title=""/>
                </v:shape>
                <o:OLEObject Type="Embed" ProgID="PBrush" ShapeID="ole_rId14" DrawAspect="Content" ObjectID="_1761475556" r:id="rId20"/>
              </w:objec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место купания детей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место для влюбленных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место для купания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купаться только вдвоем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Какой цвет верхней одежды предпочтительнее для туриста в целях обеспечения безопасности и получения в случае необходимости помощи?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хаки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Б) яркий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однотонный</w:t>
            </w:r>
          </w:p>
          <w:p w:rsidR="006760A1" w:rsidRPr="001F7022" w:rsidRDefault="00B0251E" w:rsidP="00D9745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цвет окружающей местности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  <w:t>Совокупность обстоятельств, при которых опасности – вредные факторы, способные причинить ущерб человеку, обществу, государству и окружающей среде имеют риск реализации определяются как…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А) чрезвычайная ситуация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Б) допустимая ситуация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В) экстремальная ситуация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Г) опасная ситуация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 w:rsidP="00D97452">
            <w:pPr>
              <w:shd w:val="clear" w:color="auto" w:fill="FFFFFF"/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Территория, на которой могут находиться или находятся люди и которая не является частной собственностью граждан, используемой ими в личных целях – это:</w:t>
            </w:r>
          </w:p>
          <w:p w:rsidR="006760A1" w:rsidRPr="001F7022" w:rsidRDefault="00B0251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проезжая часть</w:t>
            </w:r>
          </w:p>
          <w:p w:rsidR="006760A1" w:rsidRPr="001F7022" w:rsidRDefault="00B0251E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место массового пребывания людей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общественное место</w:t>
            </w:r>
          </w:p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остановка общественного транспорта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 w:rsidP="00D9745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bCs/>
                <w:iCs/>
                <w:sz w:val="24"/>
                <w:szCs w:val="24"/>
              </w:rPr>
              <w:t>Стремительное распространение инфекционных заболеваний людей на определенной территории, масштабы которой существенно превосходят показатели, обычно регистрируемые в данной местности – это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А) эпифитотия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Б) эпидемия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В) пандемия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Г) эпизоотия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 w:rsidP="00767876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Разрушительное поведение, направленное вовне или на самого себя, препятствующее достижению позитивного решения задач и приводящее к нарушению физического, психического и социального благополучия — это: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деструктивное поведение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аддитивное поведение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В) </w:t>
            </w:r>
            <w:proofErr w:type="spellStart"/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виктимное</w:t>
            </w:r>
            <w:proofErr w:type="spellEnd"/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поведение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истерическое поведение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Приверженность людей к крайним взглядам и крайним формам их выражения</w:t>
            </w:r>
            <w:r w:rsidR="0076787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называется</w:t>
            </w: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: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терроризм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экстремизм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радикализм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социализм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Для уменьшения последствий воздействия угарного газа на организм человека ватно-марлевую повязку необходимо смочить: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раствором лимонной кислот</w:t>
            </w:r>
            <w:r w:rsidR="00767876">
              <w:rPr>
                <w:rFonts w:ascii="PT Astra Serif" w:eastAsia="Calibri" w:hAnsi="PT Astra Serif" w:cs="Times New Roman"/>
                <w:sz w:val="24"/>
                <w:szCs w:val="24"/>
              </w:rPr>
              <w:t>ы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водой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раствором соды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раствором йода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 w:rsidP="00767876">
            <w:pPr>
              <w:spacing w:after="0" w:line="240" w:lineRule="auto"/>
              <w:jc w:val="both"/>
              <w:rPr>
                <w:rStyle w:val="a8"/>
                <w:rFonts w:ascii="PT Astra Serif" w:hAnsi="PT Astra Serif" w:cs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1F7022">
              <w:rPr>
                <w:rStyle w:val="a8"/>
                <w:rFonts w:ascii="PT Astra Serif" w:eastAsia="Calibri" w:hAnsi="PT Astra Serif" w:cs="Times New Roman"/>
                <w:color w:val="0D0D0D" w:themeColor="text1" w:themeTint="F2"/>
                <w:sz w:val="24"/>
                <w:szCs w:val="24"/>
              </w:rPr>
              <w:t xml:space="preserve">Система мер, направленных на предупреждение </w:t>
            </w:r>
            <w:r w:rsidRPr="001F7022">
              <w:rPr>
                <w:rStyle w:val="a8"/>
                <w:rFonts w:ascii="PT Astra Serif" w:eastAsia="Calibri" w:hAnsi="PT Astra Serif" w:cs="Times New Roman"/>
                <w:color w:val="0D0D0D" w:themeColor="text1" w:themeTint="F2"/>
                <w:sz w:val="24"/>
                <w:szCs w:val="24"/>
              </w:rPr>
              <w:lastRenderedPageBreak/>
              <w:t>заражения ран или уничтожение</w:t>
            </w:r>
            <w:r w:rsidRPr="001F7022">
              <w:rPr>
                <w:rStyle w:val="a8"/>
                <w:rFonts w:ascii="PT Astra Serif" w:eastAsia="Calibri" w:hAnsi="PT Astra Serif" w:cs="Times New Roman"/>
                <w:i/>
                <w:color w:val="0D0D0D" w:themeColor="text1" w:themeTint="F2"/>
                <w:sz w:val="24"/>
                <w:szCs w:val="24"/>
              </w:rPr>
              <w:t xml:space="preserve"> </w:t>
            </w:r>
            <w:r w:rsidRPr="001F7022">
              <w:rPr>
                <w:rStyle w:val="a8"/>
                <w:rFonts w:ascii="PT Astra Serif" w:eastAsia="Calibri" w:hAnsi="PT Astra Serif" w:cs="Times New Roman"/>
                <w:color w:val="0D0D0D" w:themeColor="text1" w:themeTint="F2"/>
                <w:sz w:val="24"/>
                <w:szCs w:val="24"/>
              </w:rPr>
              <w:t>микроорганизмов, находящихся в ране либо в организме в целом</w:t>
            </w:r>
            <w:r w:rsidR="00767876">
              <w:rPr>
                <w:rStyle w:val="a8"/>
                <w:rFonts w:ascii="PT Astra Serif" w:eastAsia="Calibri" w:hAnsi="PT Astra Serif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1F7022">
              <w:rPr>
                <w:rStyle w:val="a8"/>
                <w:rFonts w:ascii="PT Astra Serif" w:eastAsia="Calibri" w:hAnsi="PT Astra Serif" w:cs="Times New Roman"/>
                <w:color w:val="0D0D0D" w:themeColor="text1" w:themeTint="F2"/>
                <w:sz w:val="24"/>
                <w:szCs w:val="24"/>
              </w:rPr>
              <w:t>- это…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асептика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дезинфекция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вакцинация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антисептика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9024" w:type="dxa"/>
            <w:gridSpan w:val="4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i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bCs/>
                <w:i/>
                <w:sz w:val="24"/>
                <w:szCs w:val="24"/>
              </w:rPr>
              <w:lastRenderedPageBreak/>
              <w:t>Выберите все правильные ответы, отметив галочкой:</w:t>
            </w: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Представленный знак безопасности относится к:</w:t>
            </w:r>
          </w:p>
          <w:p w:rsidR="006760A1" w:rsidRPr="001F7022" w:rsidRDefault="00767876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F7022">
              <w:rPr>
                <w:rFonts w:ascii="PT Astra Serif" w:eastAsia="Calibri" w:hAnsi="PT Astra Serif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2440101</wp:posOffset>
                  </wp:positionH>
                  <wp:positionV relativeFrom="paragraph">
                    <wp:posOffset>63297</wp:posOffset>
                  </wp:positionV>
                  <wp:extent cx="628650" cy="628650"/>
                  <wp:effectExtent l="0" t="0" r="0" b="0"/>
                  <wp:wrapSquare wrapText="bothSides"/>
                  <wp:docPr id="13" name="Рисунок 44" descr="Эвакуационный знак Е13 - Направление к эвакуационному выходу по лестнице  вниз напра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44" descr="Эвакуационный знак Е13 - Направление к эвакуационному выходу по лестнице  вниз направ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0251E" w:rsidRPr="001F702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А) предупреждающим знакам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Б) запрещающим знакам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В) знакам пожарной безопасности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hAnsi="PT Astra Serif" w:cs="Times New Roman"/>
                <w:sz w:val="24"/>
                <w:szCs w:val="24"/>
              </w:rPr>
              <w:t>Г) эвакуационным знакам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Если вам потребуется связать узел для связывания двух веревок разного диаметра, то вы, скорее всего, воспользуетесь следующими узлами: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встречная восьмерка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австрийский проводник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брам-шкотовый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шкотовый</w:t>
            </w:r>
          </w:p>
          <w:p w:rsidR="006760A1" w:rsidRPr="001F7022" w:rsidRDefault="00B0251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Д) </w:t>
            </w:r>
            <w:proofErr w:type="spellStart"/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грепвайн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 w:rsidP="00767876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 Уголовном кодексе определено, что мошенничество -</w:t>
            </w:r>
            <w:r w:rsidR="00767876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</w:t>
            </w:r>
            <w:r w:rsidRPr="001F7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это хищение чужого имущества или приобре</w:t>
            </w:r>
            <w:r w:rsidR="00767876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тение права на него путем …..</w:t>
            </w:r>
            <w:r w:rsidRPr="001F7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или</w:t>
            </w:r>
            <w:r w:rsidR="0076787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…..</w:t>
            </w:r>
            <w:proofErr w:type="gramStart"/>
            <w:r w:rsidR="0076787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Pr="001F7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.</w:t>
            </w:r>
            <w:proofErr w:type="gramEnd"/>
            <w:r w:rsidRPr="001F7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Определите пропущенные слова.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А) манипуляции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Б) обмана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В) вымогательством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Г) злоупотреблением доверием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sz w:val="24"/>
                <w:szCs w:val="24"/>
              </w:rPr>
              <w:t>Д) хорошего отношения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  <w:shd w:val="clear" w:color="auto" w:fill="auto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6760A1" w:rsidRPr="001F7022" w:rsidRDefault="00B0251E" w:rsidP="00467DC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Что необходимо сделать при оказании помощи пострадавшему в первую очередь: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А) контролировать состояние пострадавшего, оказывать психологическую поддержку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Б) оценить обстановку, устранить угрожающие факторы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В) прове</w:t>
            </w:r>
            <w:r w:rsidR="00467DC8">
              <w:rPr>
                <w:rFonts w:ascii="PT Astra Serif" w:eastAsia="Calibri" w:hAnsi="PT Astra Serif" w:cs="Times New Roman"/>
                <w:sz w:val="24"/>
                <w:szCs w:val="24"/>
              </w:rPr>
              <w:t>сти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сердечно-легочн</w:t>
            </w:r>
            <w:r w:rsidR="00467DC8">
              <w:rPr>
                <w:rFonts w:ascii="PT Astra Serif" w:eastAsia="Calibri" w:hAnsi="PT Astra Serif" w:cs="Times New Roman"/>
                <w:sz w:val="24"/>
                <w:szCs w:val="24"/>
              </w:rPr>
              <w:t>ую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реанимаци</w:t>
            </w:r>
            <w:r w:rsidR="00467DC8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Г) восстанов</w:t>
            </w:r>
            <w:r w:rsidR="00467DC8">
              <w:rPr>
                <w:rFonts w:ascii="PT Astra Serif" w:eastAsia="Calibri" w:hAnsi="PT Astra Serif" w:cs="Times New Roman"/>
                <w:sz w:val="24"/>
                <w:szCs w:val="24"/>
              </w:rPr>
              <w:t>ить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проходимости дыхательных путей и определ</w:t>
            </w:r>
            <w:r w:rsidR="00467DC8">
              <w:rPr>
                <w:rFonts w:ascii="PT Astra Serif" w:eastAsia="Calibri" w:hAnsi="PT Astra Serif" w:cs="Times New Roman"/>
                <w:sz w:val="24"/>
                <w:szCs w:val="24"/>
              </w:rPr>
              <w:t>ить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наличи</w:t>
            </w:r>
            <w:r w:rsidR="00467DC8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дыхания</w:t>
            </w:r>
          </w:p>
          <w:p w:rsidR="006760A1" w:rsidRPr="001F7022" w:rsidRDefault="00B0251E" w:rsidP="00467DC8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Д) определ</w:t>
            </w:r>
            <w:r w:rsidR="00467DC8">
              <w:rPr>
                <w:rFonts w:ascii="PT Astra Serif" w:eastAsia="Calibri" w:hAnsi="PT Astra Serif" w:cs="Times New Roman"/>
                <w:sz w:val="24"/>
                <w:szCs w:val="24"/>
              </w:rPr>
              <w:t>ить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наличи</w:t>
            </w:r>
            <w:r w:rsidR="00467DC8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сознания у пострадавшего</w:t>
            </w:r>
          </w:p>
        </w:tc>
        <w:tc>
          <w:tcPr>
            <w:tcW w:w="851" w:type="dxa"/>
            <w:shd w:val="clear" w:color="auto" w:fill="auto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  <w:shd w:val="clear" w:color="auto" w:fill="auto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</w:tcPr>
          <w:p w:rsidR="006760A1" w:rsidRPr="001F7022" w:rsidRDefault="006760A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Чему равно расстояние до молнии, если раскат грома вы услышали: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1) через 1 секунду</w:t>
            </w:r>
          </w:p>
          <w:p w:rsidR="006760A1" w:rsidRPr="001F7022" w:rsidRDefault="00467DC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А) 300 м</w:t>
            </w:r>
          </w:p>
          <w:p w:rsidR="006760A1" w:rsidRPr="001F7022" w:rsidRDefault="00467DC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 xml:space="preserve">Б) 600 м </w:t>
            </w:r>
          </w:p>
          <w:p w:rsidR="006760A1" w:rsidRPr="001F7022" w:rsidRDefault="00467DC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В) 1200 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2) через 3 секунды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Г) 900 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Д) 1100</w:t>
            </w:r>
            <w:r w:rsidR="00467DC8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1F7022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м</w:t>
            </w:r>
          </w:p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 1500 м</w:t>
            </w:r>
          </w:p>
        </w:tc>
        <w:tc>
          <w:tcPr>
            <w:tcW w:w="851" w:type="dxa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7022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760A1" w:rsidRPr="001F7022" w:rsidTr="00467DC8">
        <w:tc>
          <w:tcPr>
            <w:tcW w:w="562" w:type="dxa"/>
          </w:tcPr>
          <w:p w:rsidR="006760A1" w:rsidRPr="001F7022" w:rsidRDefault="006760A1">
            <w:pPr>
              <w:spacing w:after="0" w:line="240" w:lineRule="auto"/>
              <w:ind w:left="360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6760A1" w:rsidRPr="001F7022" w:rsidRDefault="00B0251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6760A1" w:rsidRPr="001F7022" w:rsidRDefault="00B025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1F7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374" w:type="dxa"/>
          </w:tcPr>
          <w:p w:rsidR="006760A1" w:rsidRPr="001F7022" w:rsidRDefault="006760A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 w:rsidR="006760A1" w:rsidRPr="001F7022" w:rsidRDefault="006760A1">
      <w:pPr>
        <w:rPr>
          <w:rFonts w:ascii="PT Astra Serif" w:hAnsi="PT Astra Serif"/>
          <w:sz w:val="24"/>
          <w:szCs w:val="24"/>
        </w:rPr>
      </w:pPr>
    </w:p>
    <w:sectPr w:rsidR="006760A1" w:rsidRPr="001F7022" w:rsidSect="00AE3E50">
      <w:headerReference w:type="default" r:id="rId22"/>
      <w:footerReference w:type="default" r:id="rId23"/>
      <w:headerReference w:type="first" r:id="rId24"/>
      <w:pgSz w:w="11906" w:h="16838"/>
      <w:pgMar w:top="1134" w:right="850" w:bottom="1134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042" w:rsidRDefault="00352042">
      <w:pPr>
        <w:spacing w:after="0" w:line="240" w:lineRule="auto"/>
      </w:pPr>
      <w:r>
        <w:separator/>
      </w:r>
    </w:p>
  </w:endnote>
  <w:endnote w:type="continuationSeparator" w:id="0">
    <w:p w:rsidR="00352042" w:rsidRDefault="00352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1031026"/>
      <w:docPartObj>
        <w:docPartGallery w:val="Page Numbers (Bottom of Page)"/>
        <w:docPartUnique/>
      </w:docPartObj>
    </w:sdtPr>
    <w:sdtContent>
      <w:p w:rsidR="00352042" w:rsidRDefault="003F29DB">
        <w:pPr>
          <w:pStyle w:val="a6"/>
          <w:jc w:val="center"/>
        </w:pPr>
        <w:fldSimple w:instr="PAGE   \* MERGEFORMAT">
          <w:r w:rsidR="00EE0486">
            <w:rPr>
              <w:noProof/>
            </w:rPr>
            <w:t>1</w:t>
          </w:r>
        </w:fldSimple>
      </w:p>
    </w:sdtContent>
  </w:sdt>
  <w:p w:rsidR="00352042" w:rsidRDefault="0035204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042" w:rsidRDefault="00352042">
      <w:pPr>
        <w:spacing w:after="0" w:line="240" w:lineRule="auto"/>
      </w:pPr>
      <w:r>
        <w:separator/>
      </w:r>
    </w:p>
  </w:footnote>
  <w:footnote w:type="continuationSeparator" w:id="0">
    <w:p w:rsidR="00352042" w:rsidRDefault="00352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336689"/>
      <w:docPartObj>
        <w:docPartGallery w:val="Page Numbers (Top of Page)"/>
        <w:docPartUnique/>
      </w:docPartObj>
    </w:sdtPr>
    <w:sdtContent>
      <w:p w:rsidR="00352042" w:rsidRDefault="00352042">
        <w:pPr>
          <w:pStyle w:val="a4"/>
          <w:tabs>
            <w:tab w:val="clear" w:pos="4677"/>
            <w:tab w:val="center" w:pos="9465"/>
          </w:tabs>
          <w:ind w:left="-51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bCs/>
            <w:sz w:val="24"/>
            <w:szCs w:val="24"/>
          </w:rPr>
          <w:t xml:space="preserve">Муниципальный этап </w:t>
        </w:r>
        <w:proofErr w:type="spellStart"/>
        <w:r>
          <w:rPr>
            <w:rFonts w:ascii="Times New Roman" w:hAnsi="Times New Roman" w:cs="Times New Roman"/>
            <w:b/>
            <w:bCs/>
            <w:sz w:val="24"/>
            <w:szCs w:val="24"/>
          </w:rPr>
          <w:t>ВсОШ</w:t>
        </w:r>
        <w:proofErr w:type="spellEnd"/>
        <w:r>
          <w:rPr>
            <w:rFonts w:ascii="Times New Roman" w:hAnsi="Times New Roman" w:cs="Times New Roman"/>
            <w:b/>
            <w:bCs/>
            <w:sz w:val="24"/>
            <w:szCs w:val="24"/>
          </w:rPr>
          <w:t xml:space="preserve"> по ОБЖ 2023-2024 уч. г.    9 класс</w:t>
        </w:r>
      </w:p>
      <w:p w:rsidR="00352042" w:rsidRDefault="00352042">
        <w:pPr>
          <w:pStyle w:val="a4"/>
          <w:tabs>
            <w:tab w:val="clear" w:pos="4677"/>
            <w:tab w:val="center" w:pos="9465"/>
          </w:tabs>
          <w:ind w:left="-51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b/>
            <w:bCs/>
            <w:sz w:val="24"/>
            <w:szCs w:val="24"/>
          </w:rPr>
          <w:t xml:space="preserve">                                                                                                          Шифр</w:t>
        </w:r>
        <w:r>
          <w:rPr>
            <w:rFonts w:ascii="Times New Roman" w:hAnsi="Times New Roman" w:cs="Times New Roman"/>
            <w:sz w:val="24"/>
            <w:szCs w:val="24"/>
          </w:rPr>
          <w:t xml:space="preserve"> _____________________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3647450"/>
      <w:docPartObj>
        <w:docPartGallery w:val="Page Numbers (Top of Page)"/>
        <w:docPartUnique/>
      </w:docPartObj>
    </w:sdtPr>
    <w:sdtContent>
      <w:p w:rsidR="00352042" w:rsidRDefault="00352042">
        <w:pPr>
          <w:pStyle w:val="a4"/>
          <w:tabs>
            <w:tab w:val="clear" w:pos="4677"/>
            <w:tab w:val="center" w:pos="9465"/>
          </w:tabs>
          <w:ind w:left="-51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bCs/>
            <w:sz w:val="24"/>
            <w:szCs w:val="24"/>
          </w:rPr>
          <w:t xml:space="preserve">Муниципальный этап </w:t>
        </w:r>
        <w:proofErr w:type="spellStart"/>
        <w:r>
          <w:rPr>
            <w:rFonts w:ascii="Times New Roman" w:hAnsi="Times New Roman" w:cs="Times New Roman"/>
            <w:b/>
            <w:bCs/>
            <w:sz w:val="24"/>
            <w:szCs w:val="24"/>
          </w:rPr>
          <w:t>ВсОШ</w:t>
        </w:r>
        <w:proofErr w:type="spellEnd"/>
        <w:r>
          <w:rPr>
            <w:rFonts w:ascii="Times New Roman" w:hAnsi="Times New Roman" w:cs="Times New Roman"/>
            <w:b/>
            <w:bCs/>
            <w:sz w:val="24"/>
            <w:szCs w:val="24"/>
          </w:rPr>
          <w:t xml:space="preserve"> по ОБЖ 2023-2024 уч. г.    9 класс</w:t>
        </w:r>
      </w:p>
      <w:p w:rsidR="00352042" w:rsidRDefault="00352042">
        <w:pPr>
          <w:pStyle w:val="a4"/>
          <w:tabs>
            <w:tab w:val="clear" w:pos="4677"/>
            <w:tab w:val="center" w:pos="9465"/>
          </w:tabs>
          <w:ind w:left="-51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b/>
            <w:bCs/>
            <w:sz w:val="24"/>
            <w:szCs w:val="24"/>
          </w:rPr>
          <w:t xml:space="preserve">                                                                                                          Шифр</w:t>
        </w:r>
        <w:r>
          <w:rPr>
            <w:rFonts w:ascii="Times New Roman" w:hAnsi="Times New Roman" w:cs="Times New Roman"/>
            <w:sz w:val="24"/>
            <w:szCs w:val="24"/>
          </w:rPr>
          <w:t xml:space="preserve"> _____________________</w:t>
        </w:r>
      </w:p>
    </w:sdtContent>
  </w:sdt>
  <w:p w:rsidR="00352042" w:rsidRDefault="00352042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11EC9"/>
    <w:multiLevelType w:val="multilevel"/>
    <w:tmpl w:val="732CFA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9827F7D"/>
    <w:multiLevelType w:val="multilevel"/>
    <w:tmpl w:val="7904FF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60A1"/>
    <w:rsid w:val="001F7022"/>
    <w:rsid w:val="00352042"/>
    <w:rsid w:val="00370ED7"/>
    <w:rsid w:val="003F29DB"/>
    <w:rsid w:val="00467DC8"/>
    <w:rsid w:val="004C2A6B"/>
    <w:rsid w:val="006760A1"/>
    <w:rsid w:val="006F7168"/>
    <w:rsid w:val="00767876"/>
    <w:rsid w:val="00850FC9"/>
    <w:rsid w:val="00AE3E50"/>
    <w:rsid w:val="00B0251E"/>
    <w:rsid w:val="00BD46BD"/>
    <w:rsid w:val="00D846BB"/>
    <w:rsid w:val="00D97452"/>
    <w:rsid w:val="00EE0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5B251E"/>
  </w:style>
  <w:style w:type="character" w:customStyle="1" w:styleId="a5">
    <w:name w:val="Нижний колонтитул Знак"/>
    <w:basedOn w:val="a0"/>
    <w:link w:val="a6"/>
    <w:uiPriority w:val="99"/>
    <w:qFormat/>
    <w:rsid w:val="005B251E"/>
  </w:style>
  <w:style w:type="character" w:customStyle="1" w:styleId="a7">
    <w:name w:val="курсив"/>
    <w:uiPriority w:val="99"/>
    <w:qFormat/>
    <w:rsid w:val="00BE3918"/>
    <w:rPr>
      <w:rFonts w:ascii="Minion Pro" w:hAnsi="Minion Pro" w:cs="Minion Pro"/>
      <w:b/>
      <w:bCs/>
      <w:i/>
      <w:iCs/>
      <w:color w:val="000000"/>
      <w:sz w:val="28"/>
      <w:szCs w:val="28"/>
    </w:rPr>
  </w:style>
  <w:style w:type="character" w:styleId="a8">
    <w:name w:val="Strong"/>
    <w:basedOn w:val="a0"/>
    <w:uiPriority w:val="22"/>
    <w:qFormat/>
    <w:rsid w:val="00C03933"/>
    <w:rPr>
      <w:b/>
      <w:bCs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3155F7"/>
    <w:rPr>
      <w:rFonts w:ascii="Tahoma" w:hAnsi="Tahoma" w:cs="Tahoma"/>
      <w:sz w:val="16"/>
      <w:szCs w:val="16"/>
    </w:rPr>
  </w:style>
  <w:style w:type="paragraph" w:customStyle="1" w:styleId="ab">
    <w:name w:val="Заголовок"/>
    <w:basedOn w:val="a"/>
    <w:next w:val="ac"/>
    <w:qFormat/>
    <w:rsid w:val="00AE3E50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c">
    <w:name w:val="Body Text"/>
    <w:basedOn w:val="a"/>
    <w:rsid w:val="00AE3E50"/>
    <w:pPr>
      <w:spacing w:after="140" w:line="276" w:lineRule="auto"/>
    </w:pPr>
  </w:style>
  <w:style w:type="paragraph" w:styleId="ad">
    <w:name w:val="List"/>
    <w:basedOn w:val="ac"/>
    <w:rsid w:val="00AE3E50"/>
    <w:rPr>
      <w:rFonts w:cs="Lohit Devanagari"/>
    </w:rPr>
  </w:style>
  <w:style w:type="paragraph" w:styleId="ae">
    <w:name w:val="caption"/>
    <w:basedOn w:val="a"/>
    <w:qFormat/>
    <w:rsid w:val="00AE3E5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AE3E50"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  <w:rsid w:val="00AE3E50"/>
  </w:style>
  <w:style w:type="paragraph" w:styleId="a4">
    <w:name w:val="header"/>
    <w:basedOn w:val="a"/>
    <w:link w:val="a3"/>
    <w:uiPriority w:val="99"/>
    <w:unhideWhenUsed/>
    <w:rsid w:val="005B251E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5B251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[Основной абзац]"/>
    <w:basedOn w:val="a"/>
    <w:uiPriority w:val="99"/>
    <w:qFormat/>
    <w:rsid w:val="00BE3918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Default">
    <w:name w:val="Default"/>
    <w:qFormat/>
    <w:rsid w:val="002F04E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9"/>
    <w:uiPriority w:val="99"/>
    <w:semiHidden/>
    <w:unhideWhenUsed/>
    <w:qFormat/>
    <w:rsid w:val="003155F7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5B25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5B25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7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dc:description/>
  <cp:lastModifiedBy>kuznetsovama</cp:lastModifiedBy>
  <cp:revision>34</cp:revision>
  <dcterms:created xsi:type="dcterms:W3CDTF">2022-10-10T08:43:00Z</dcterms:created>
  <dcterms:modified xsi:type="dcterms:W3CDTF">2023-11-14T07:00:00Z</dcterms:modified>
  <dc:language>ru-RU</dc:language>
</cp:coreProperties>
</file>